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3158451A" w:rsidR="00822684" w:rsidRPr="00962858" w:rsidRDefault="00082A4F"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SR-1</w:t>
      </w:r>
      <w:r w:rsidR="00B74C80">
        <w:rPr>
          <w:rFonts w:cstheme="majorHAnsi"/>
          <w:b/>
          <w:bCs/>
          <w:color w:val="000000" w:themeColor="text1"/>
          <w:sz w:val="20"/>
          <w:szCs w:val="20"/>
        </w:rPr>
        <w:t>1</w:t>
      </w:r>
      <w:r>
        <w:rPr>
          <w:rFonts w:cstheme="majorHAnsi"/>
          <w:b/>
          <w:bCs/>
          <w:color w:val="000000" w:themeColor="text1"/>
          <w:sz w:val="20"/>
          <w:szCs w:val="20"/>
        </w:rPr>
        <w:t>0</w:t>
      </w:r>
      <w:r w:rsidR="006B28BE" w:rsidRPr="00962858">
        <w:rPr>
          <w:rFonts w:cstheme="majorHAnsi"/>
          <w:b/>
          <w:bCs/>
          <w:color w:val="000000" w:themeColor="text1"/>
          <w:sz w:val="20"/>
          <w:szCs w:val="20"/>
        </w:rPr>
        <w:t xml:space="preserve">: </w:t>
      </w:r>
      <w:r>
        <w:rPr>
          <w:rFonts w:cstheme="majorHAnsi"/>
          <w:b/>
          <w:bCs/>
          <w:color w:val="000000" w:themeColor="text1"/>
          <w:sz w:val="20"/>
          <w:szCs w:val="20"/>
        </w:rPr>
        <w:t>CLEAR SEALER</w:t>
      </w:r>
      <w:r w:rsidR="00822684" w:rsidRPr="00962858">
        <w:rPr>
          <w:rFonts w:cstheme="majorHAnsi"/>
          <w:b/>
          <w:bCs/>
          <w:color w:val="000000" w:themeColor="text1"/>
          <w:sz w:val="20"/>
          <w:szCs w:val="20"/>
        </w:rPr>
        <w:t xml:space="preserve"> </w:t>
      </w:r>
      <w:r w:rsidR="006B28BE" w:rsidRPr="00962858">
        <w:rPr>
          <w:rFonts w:cstheme="majorHAnsi"/>
          <w:b/>
          <w:bCs/>
          <w:color w:val="000000" w:themeColor="text1"/>
          <w:sz w:val="20"/>
          <w:szCs w:val="20"/>
        </w:rPr>
        <w:t xml:space="preserve">INDUSTRIAL </w:t>
      </w:r>
      <w:r w:rsidR="00822684" w:rsidRPr="00962858">
        <w:rPr>
          <w:rFonts w:cstheme="majorHAnsi"/>
          <w:b/>
          <w:bCs/>
          <w:color w:val="000000" w:themeColor="text1"/>
          <w:sz w:val="20"/>
          <w:szCs w:val="20"/>
        </w:rPr>
        <w:t xml:space="preserve">FLOORING – STANDARD </w:t>
      </w:r>
      <w:r w:rsidR="006B28BE" w:rsidRPr="00962858">
        <w:rPr>
          <w:rFonts w:cstheme="majorHAnsi"/>
          <w:b/>
          <w:bCs/>
          <w:color w:val="000000" w:themeColor="text1"/>
          <w:sz w:val="20"/>
          <w:szCs w:val="20"/>
        </w:rPr>
        <w:t xml:space="preserve">PROJECT </w:t>
      </w:r>
      <w:r w:rsidR="00822684" w:rsidRPr="00962858">
        <w:rPr>
          <w:rFonts w:cstheme="majorHAnsi"/>
          <w:b/>
          <w:bCs/>
          <w:color w:val="000000" w:themeColor="text1"/>
          <w:sz w:val="20"/>
          <w:szCs w:val="20"/>
        </w:rPr>
        <w:t>SPECIFICATION</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(720) 484-</w:t>
      </w:r>
      <w:proofErr w:type="gramStart"/>
      <w:r w:rsidRPr="00962858">
        <w:rPr>
          <w:rFonts w:asciiTheme="majorHAnsi" w:hAnsiTheme="majorHAnsi" w:cstheme="majorHAnsi"/>
          <w:color w:val="000000" w:themeColor="text1"/>
          <w:sz w:val="20"/>
          <w:szCs w:val="20"/>
        </w:rPr>
        <w:t>5160 ,</w:t>
      </w:r>
      <w:proofErr w:type="gramEnd"/>
      <w:r w:rsidRPr="00962858">
        <w:rPr>
          <w:rFonts w:asciiTheme="majorHAnsi" w:hAnsiTheme="majorHAnsi" w:cstheme="majorHAnsi"/>
          <w:color w:val="000000" w:themeColor="text1"/>
          <w:sz w:val="20"/>
          <w:szCs w:val="20"/>
        </w:rPr>
        <w:t xml:space="preserve">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143074AF" w14:textId="6305FD31"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system shall consist of the application of a </w:t>
      </w:r>
      <w:r w:rsidR="00C35502">
        <w:rPr>
          <w:rFonts w:asciiTheme="majorHAnsi" w:hAnsiTheme="majorHAnsi" w:cstheme="majorHAnsi"/>
          <w:color w:val="000000" w:themeColor="text1"/>
          <w:sz w:val="20"/>
          <w:szCs w:val="20"/>
        </w:rPr>
        <w:t>clear</w:t>
      </w:r>
      <w:r w:rsidRPr="00962858">
        <w:rPr>
          <w:rFonts w:asciiTheme="majorHAnsi" w:hAnsiTheme="majorHAnsi" w:cstheme="majorHAnsi"/>
          <w:color w:val="000000" w:themeColor="text1"/>
          <w:sz w:val="20"/>
          <w:szCs w:val="20"/>
        </w:rPr>
        <w:t xml:space="preserve"> fluid applied resinous flooring system with </w:t>
      </w:r>
      <w:r w:rsidR="00A50287" w:rsidRPr="00962858">
        <w:rPr>
          <w:rFonts w:asciiTheme="majorHAnsi" w:hAnsiTheme="majorHAnsi" w:cstheme="majorHAnsi"/>
          <w:color w:val="000000" w:themeColor="text1"/>
          <w:sz w:val="20"/>
          <w:szCs w:val="20"/>
        </w:rPr>
        <w:t xml:space="preserve">a </w:t>
      </w:r>
      <w:r w:rsidR="00F47230" w:rsidRPr="00962858">
        <w:rPr>
          <w:rFonts w:asciiTheme="majorHAnsi" w:hAnsiTheme="majorHAnsi" w:cstheme="majorHAnsi"/>
          <w:color w:val="000000" w:themeColor="text1"/>
          <w:sz w:val="20"/>
          <w:szCs w:val="20"/>
        </w:rPr>
        <w:t>2-component</w:t>
      </w:r>
      <w:r w:rsidR="0070709C" w:rsidRPr="00962858">
        <w:rPr>
          <w:rFonts w:asciiTheme="majorHAnsi" w:hAnsiTheme="majorHAnsi" w:cstheme="majorHAnsi"/>
          <w:color w:val="000000" w:themeColor="text1"/>
          <w:sz w:val="20"/>
          <w:szCs w:val="20"/>
        </w:rPr>
        <w:t xml:space="preserve"> urethane</w:t>
      </w:r>
      <w:r w:rsidR="00A50287"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finish topcoat. The flooring system should have the appropriate color and finish texture as specified with a nominal thickness of </w:t>
      </w:r>
      <w:r w:rsidR="009820F6">
        <w:rPr>
          <w:rFonts w:asciiTheme="majorHAnsi" w:hAnsiTheme="majorHAnsi" w:cstheme="majorHAnsi"/>
          <w:color w:val="000000" w:themeColor="text1"/>
          <w:sz w:val="20"/>
          <w:szCs w:val="20"/>
        </w:rPr>
        <w:t>8</w:t>
      </w:r>
      <w:r w:rsidRPr="00962858">
        <w:rPr>
          <w:rFonts w:asciiTheme="majorHAnsi" w:hAnsiTheme="majorHAnsi" w:cstheme="majorHAnsi"/>
          <w:color w:val="000000" w:themeColor="text1"/>
          <w:sz w:val="20"/>
          <w:szCs w:val="20"/>
        </w:rPr>
        <w:t xml:space="preserve"> mils DFT. Substrate shall be </w:t>
      </w:r>
      <w:r w:rsidR="00F47230" w:rsidRPr="00962858">
        <w:rPr>
          <w:rFonts w:asciiTheme="majorHAnsi" w:hAnsiTheme="majorHAnsi" w:cstheme="majorHAnsi"/>
          <w:color w:val="000000" w:themeColor="text1"/>
          <w:sz w:val="20"/>
          <w:szCs w:val="20"/>
        </w:rPr>
        <w:t xml:space="preserve">prepared and complete system </w:t>
      </w:r>
      <w:r w:rsidRPr="00962858">
        <w:rPr>
          <w:rFonts w:asciiTheme="majorHAnsi" w:hAnsiTheme="majorHAnsi" w:cstheme="majorHAnsi"/>
          <w:color w:val="000000" w:themeColor="text1"/>
          <w:sz w:val="20"/>
          <w:szCs w:val="20"/>
        </w:rPr>
        <w:t xml:space="preserve">shall be applied in accordance with manufacturer’s recommendations. </w:t>
      </w:r>
    </w:p>
    <w:p w14:paraId="699D3EF0" w14:textId="5792BAD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proofErr w:type="spellStart"/>
      <w:r w:rsidRPr="00962858">
        <w:rPr>
          <w:rFonts w:asciiTheme="majorHAnsi" w:hAnsiTheme="majorHAnsi" w:cstheme="majorHAnsi"/>
          <w:color w:val="000000" w:themeColor="text1"/>
          <w:sz w:val="20"/>
          <w:szCs w:val="20"/>
        </w:rPr>
        <w:t>etc</w:t>
      </w:r>
      <w:proofErr w:type="spellEnd"/>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0DBA7645"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required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Approved Applicator: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directly to verify applicator status</w:t>
      </w:r>
    </w:p>
    <w:p w14:paraId="3DAF7A82"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Material Certificates: where applicable, require for each flooring component from resinous flooring manufacturer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detail for flexible joints required in area of installation. </w:t>
      </w:r>
    </w:p>
    <w:p w14:paraId="5F594B62" w14:textId="77777777" w:rsidR="00F203DC" w:rsidRPr="00962858" w:rsidRDefault="0048149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manager </w:t>
      </w:r>
    </w:p>
    <w:p w14:paraId="66B4832E" w14:textId="49DCB870" w:rsidR="004649B0" w:rsidRPr="00962858" w:rsidRDefault="00F203D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Primary materials used on the floor surfacing shall be the products of a single manufacturer unless otherwise approved. </w:t>
      </w:r>
    </w:p>
    <w:p w14:paraId="610DAACF" w14:textId="60D03946"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Mockups: Prior to the commencement of work, installer shall provide a full-scale mock-up to establish acceptable quality, </w:t>
      </w:r>
      <w:proofErr w:type="gramStart"/>
      <w:r w:rsidRPr="00962858">
        <w:rPr>
          <w:rFonts w:asciiTheme="majorHAnsi" w:hAnsiTheme="majorHAnsi" w:cstheme="majorHAnsi"/>
          <w:color w:val="000000" w:themeColor="text1"/>
          <w:sz w:val="20"/>
          <w:szCs w:val="20"/>
        </w:rPr>
        <w:t>durability</w:t>
      </w:r>
      <w:proofErr w:type="gramEnd"/>
      <w:r w:rsidRPr="00962858">
        <w:rPr>
          <w:rFonts w:asciiTheme="majorHAnsi" w:hAnsiTheme="majorHAnsi" w:cstheme="majorHAnsi"/>
          <w:color w:val="000000" w:themeColor="text1"/>
          <w:sz w:val="20"/>
          <w:szCs w:val="20"/>
        </w:rPr>
        <w:t xml:space="preserve">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w:t>
      </w:r>
      <w:proofErr w:type="gramStart"/>
      <w:r w:rsidR="00951C42" w:rsidRPr="00962858">
        <w:rPr>
          <w:rFonts w:asciiTheme="majorHAnsi" w:hAnsiTheme="majorHAnsi" w:cstheme="majorHAnsi"/>
          <w:color w:val="000000" w:themeColor="text1"/>
          <w:sz w:val="20"/>
          <w:szCs w:val="20"/>
        </w:rPr>
        <w:t>similar to</w:t>
      </w:r>
      <w:proofErr w:type="gramEnd"/>
      <w:r w:rsidR="00951C42" w:rsidRPr="00962858">
        <w:rPr>
          <w:rFonts w:asciiTheme="majorHAnsi" w:hAnsiTheme="majorHAnsi" w:cstheme="majorHAnsi"/>
          <w:color w:val="000000" w:themeColor="text1"/>
          <w:sz w:val="20"/>
          <w:szCs w:val="20"/>
        </w:rPr>
        <w:t xml:space="preserve"> that of the area to be finished.  </w:t>
      </w:r>
    </w:p>
    <w:p w14:paraId="475E0928" w14:textId="069F4A6A"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Mock-up will serve as the acceptable standard for the quality of work.</w:t>
      </w:r>
    </w:p>
    <w:p w14:paraId="76A40392" w14:textId="77777777"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w:t>
      </w:r>
      <w:proofErr w:type="gramStart"/>
      <w:r w:rsidRPr="00962858">
        <w:rPr>
          <w:rFonts w:asciiTheme="majorHAnsi" w:hAnsiTheme="majorHAnsi" w:cstheme="majorHAnsi"/>
          <w:color w:val="000000" w:themeColor="text1"/>
          <w:sz w:val="20"/>
          <w:szCs w:val="20"/>
        </w:rPr>
        <w:t>color</w:t>
      </w:r>
      <w:proofErr w:type="gramEnd"/>
      <w:r w:rsidRPr="00962858">
        <w:rPr>
          <w:rFonts w:asciiTheme="majorHAnsi" w:hAnsiTheme="majorHAnsi" w:cstheme="majorHAnsi"/>
          <w:color w:val="000000" w:themeColor="text1"/>
          <w:sz w:val="20"/>
          <w:szCs w:val="20"/>
        </w:rPr>
        <w:t xml:space="preserve"> and finish of resinous flooring system being installed. Log to be made available for inspection upon request.  </w:t>
      </w:r>
    </w:p>
    <w:p w14:paraId="7602B3BB" w14:textId="20EC247D"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w:t>
      </w:r>
      <w:proofErr w:type="gramStart"/>
      <w:r w:rsidRPr="00962858">
        <w:rPr>
          <w:rFonts w:asciiTheme="majorHAnsi" w:hAnsiTheme="majorHAnsi" w:cstheme="majorHAnsi"/>
          <w:color w:val="000000" w:themeColor="text1"/>
          <w:sz w:val="20"/>
          <w:szCs w:val="20"/>
        </w:rPr>
        <w:t>contractor</w:t>
      </w:r>
      <w:proofErr w:type="gramEnd"/>
      <w:r w:rsidRPr="00962858">
        <w:rPr>
          <w:rFonts w:asciiTheme="majorHAnsi" w:hAnsiTheme="majorHAnsi" w:cstheme="majorHAnsi"/>
          <w:color w:val="000000" w:themeColor="text1"/>
          <w:sz w:val="20"/>
          <w:szCs w:val="20"/>
        </w:rPr>
        <w:t xml:space="preserve">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w:t>
      </w:r>
      <w:proofErr w:type="gramStart"/>
      <w:r w:rsidRPr="00962858">
        <w:rPr>
          <w:rFonts w:asciiTheme="majorHAnsi" w:hAnsiTheme="majorHAnsi" w:cstheme="majorHAnsi"/>
          <w:color w:val="000000" w:themeColor="text1"/>
          <w:sz w:val="20"/>
          <w:szCs w:val="20"/>
        </w:rPr>
        <w:t>float</w:t>
      </w:r>
      <w:proofErr w:type="gramEnd"/>
      <w:r w:rsidRPr="00962858">
        <w:rPr>
          <w:rFonts w:asciiTheme="majorHAnsi" w:hAnsiTheme="majorHAnsi" w:cstheme="majorHAnsi"/>
          <w:color w:val="000000" w:themeColor="text1"/>
          <w:sz w:val="20"/>
          <w:szCs w:val="20"/>
        </w:rPr>
        <w:t xml:space="preserve">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manufacturer’s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w:t>
      </w:r>
      <w:proofErr w:type="gramStart"/>
      <w:r w:rsidRPr="00962858">
        <w:rPr>
          <w:rFonts w:asciiTheme="majorHAnsi" w:hAnsiTheme="majorHAnsi" w:cstheme="majorHAnsi"/>
          <w:color w:val="000000" w:themeColor="text1"/>
          <w:sz w:val="20"/>
          <w:szCs w:val="20"/>
        </w:rPr>
        <w:t>maintain product safety data sheets onsite at all times</w:t>
      </w:r>
      <w:proofErr w:type="gramEnd"/>
      <w:r w:rsidRPr="00962858">
        <w:rPr>
          <w:rFonts w:asciiTheme="majorHAnsi" w:hAnsiTheme="majorHAnsi" w:cstheme="majorHAnsi"/>
          <w:color w:val="000000" w:themeColor="text1"/>
          <w:sz w:val="20"/>
          <w:szCs w:val="20"/>
        </w:rPr>
        <w:t xml:space="preserve">.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5F9F0A20"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warrants </w:t>
      </w:r>
      <w:proofErr w:type="gramStart"/>
      <w:r w:rsidRPr="00962858">
        <w:rPr>
          <w:rFonts w:asciiTheme="majorHAnsi" w:hAnsiTheme="majorHAnsi" w:cstheme="majorHAnsi"/>
          <w:color w:val="000000" w:themeColor="text1"/>
          <w:sz w:val="20"/>
          <w:szCs w:val="20"/>
        </w:rPr>
        <w:t>that materials</w:t>
      </w:r>
      <w:proofErr w:type="gramEnd"/>
      <w:r w:rsidRPr="00962858">
        <w:rPr>
          <w:rFonts w:asciiTheme="majorHAnsi" w:hAnsiTheme="majorHAnsi" w:cstheme="majorHAnsi"/>
          <w:color w:val="000000" w:themeColor="text1"/>
          <w:sz w:val="20"/>
          <w:szCs w:val="20"/>
        </w:rPr>
        <w:t xml:space="preserve"> shipped to the buyer are free from material defects at the time of shipment and will perform as per manufacturer’s guidelines </w:t>
      </w:r>
      <w:r w:rsidR="002A1762" w:rsidRPr="00962858">
        <w:rPr>
          <w:rFonts w:asciiTheme="majorHAnsi" w:hAnsiTheme="majorHAnsi" w:cstheme="majorHAnsi"/>
          <w:color w:val="000000" w:themeColor="text1"/>
          <w:sz w:val="20"/>
          <w:szCs w:val="20"/>
        </w:rPr>
        <w:t>provided</w:t>
      </w:r>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roofErr w:type="gramEnd"/>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437282A8"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BC4AC2">
        <w:rPr>
          <w:rFonts w:asciiTheme="majorHAnsi" w:hAnsiTheme="majorHAnsi" w:cstheme="majorHAnsi"/>
          <w:sz w:val="20"/>
          <w:szCs w:val="20"/>
        </w:rPr>
        <w:t>SR-1</w:t>
      </w:r>
      <w:r w:rsidR="00CC2BF0">
        <w:rPr>
          <w:rFonts w:asciiTheme="majorHAnsi" w:hAnsiTheme="majorHAnsi" w:cstheme="majorHAnsi"/>
          <w:sz w:val="20"/>
          <w:szCs w:val="20"/>
        </w:rPr>
        <w:t>1</w:t>
      </w:r>
      <w:r w:rsidR="00BC4AC2">
        <w:rPr>
          <w:rFonts w:asciiTheme="majorHAnsi" w:hAnsiTheme="majorHAnsi" w:cstheme="majorHAnsi"/>
          <w:sz w:val="20"/>
          <w:szCs w:val="20"/>
        </w:rPr>
        <w:t>0 Clear Sealer</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183D8E46"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Heavy-duty two-component epoxy resin primer</w:t>
      </w:r>
      <w:r w:rsidR="00AF0D43">
        <w:rPr>
          <w:rFonts w:asciiTheme="majorHAnsi" w:hAnsiTheme="majorHAnsi" w:cstheme="majorHAnsi"/>
          <w:sz w:val="20"/>
          <w:szCs w:val="20"/>
        </w:rPr>
        <w:t>,</w:t>
      </w:r>
      <w:r w:rsidRPr="00962858">
        <w:rPr>
          <w:rFonts w:asciiTheme="majorHAnsi" w:hAnsiTheme="majorHAnsi" w:cstheme="majorHAnsi"/>
          <w:sz w:val="20"/>
          <w:szCs w:val="20"/>
        </w:rPr>
        <w:t xml:space="preserve"> top-coated with </w:t>
      </w:r>
      <w:r w:rsidR="00BE534D" w:rsidRPr="00962858">
        <w:rPr>
          <w:rFonts w:asciiTheme="majorHAnsi" w:hAnsiTheme="majorHAnsi" w:cstheme="majorHAnsi"/>
          <w:sz w:val="20"/>
          <w:szCs w:val="20"/>
        </w:rPr>
        <w:t>2-component</w:t>
      </w:r>
      <w:r w:rsidR="0070709C" w:rsidRPr="00962858">
        <w:rPr>
          <w:rFonts w:asciiTheme="majorHAnsi" w:hAnsiTheme="majorHAnsi" w:cstheme="majorHAnsi"/>
          <w:sz w:val="20"/>
          <w:szCs w:val="20"/>
        </w:rPr>
        <w:t xml:space="preserve"> urethane.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representative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w:t>
      </w: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278E15CF" w14:textId="6AD6E58D" w:rsidR="00A44C7B" w:rsidRPr="009C0AF3" w:rsidRDefault="005E4792" w:rsidP="009C0AF3">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Primer: </w:t>
      </w:r>
      <w:r w:rsidR="00F376F6">
        <w:rPr>
          <w:rFonts w:asciiTheme="majorHAnsi" w:hAnsiTheme="majorHAnsi" w:cstheme="majorHAnsi"/>
          <w:sz w:val="20"/>
          <w:szCs w:val="20"/>
        </w:rPr>
        <w:t>Rapid H20</w:t>
      </w:r>
      <w:r w:rsidR="009C0AF3" w:rsidRPr="00452A0F">
        <w:rPr>
          <w:rFonts w:asciiTheme="majorHAnsi" w:hAnsiTheme="majorHAnsi" w:cstheme="majorHAnsi"/>
          <w:sz w:val="20"/>
          <w:szCs w:val="20"/>
        </w:rPr>
        <w:t xml:space="preserve"> EP </w:t>
      </w:r>
      <w:r w:rsidR="00A1191E">
        <w:rPr>
          <w:rFonts w:asciiTheme="majorHAnsi" w:hAnsiTheme="majorHAnsi" w:cstheme="majorHAnsi"/>
          <w:sz w:val="20"/>
          <w:szCs w:val="20"/>
        </w:rPr>
        <w:t>41</w:t>
      </w:r>
      <w:r w:rsidR="009C0AF3" w:rsidRPr="00452A0F">
        <w:rPr>
          <w:rFonts w:asciiTheme="majorHAnsi" w:hAnsiTheme="majorHAnsi" w:cstheme="majorHAnsi"/>
          <w:sz w:val="20"/>
          <w:szCs w:val="20"/>
        </w:rPr>
        <w:t xml:space="preserve">% </w:t>
      </w:r>
      <w:r w:rsidR="009C0AF3">
        <w:rPr>
          <w:rFonts w:asciiTheme="majorHAnsi" w:hAnsiTheme="majorHAnsi" w:cstheme="majorHAnsi"/>
          <w:sz w:val="20"/>
          <w:szCs w:val="20"/>
        </w:rPr>
        <w:t>s</w:t>
      </w:r>
      <w:r w:rsidR="009C0AF3" w:rsidRPr="00452A0F">
        <w:rPr>
          <w:rFonts w:asciiTheme="majorHAnsi" w:hAnsiTheme="majorHAnsi" w:cstheme="majorHAnsi"/>
          <w:sz w:val="20"/>
          <w:szCs w:val="20"/>
        </w:rPr>
        <w:t>olids</w:t>
      </w:r>
      <w:r w:rsidR="00A1191E">
        <w:rPr>
          <w:rFonts w:asciiTheme="majorHAnsi" w:hAnsiTheme="majorHAnsi" w:cstheme="majorHAnsi"/>
          <w:sz w:val="20"/>
          <w:szCs w:val="20"/>
        </w:rPr>
        <w:t xml:space="preserve"> water-based</w:t>
      </w:r>
      <w:r w:rsidR="009C0AF3" w:rsidRPr="00452A0F">
        <w:rPr>
          <w:rFonts w:asciiTheme="majorHAnsi" w:hAnsiTheme="majorHAnsi" w:cstheme="majorHAnsi"/>
          <w:sz w:val="20"/>
          <w:szCs w:val="20"/>
        </w:rPr>
        <w:t xml:space="preserve"> </w:t>
      </w:r>
      <w:r w:rsidR="009C0AF3">
        <w:rPr>
          <w:rFonts w:asciiTheme="majorHAnsi" w:hAnsiTheme="majorHAnsi" w:cstheme="majorHAnsi"/>
          <w:sz w:val="20"/>
          <w:szCs w:val="20"/>
        </w:rPr>
        <w:t>e</w:t>
      </w:r>
      <w:r w:rsidR="009C0AF3" w:rsidRPr="00452A0F">
        <w:rPr>
          <w:rFonts w:asciiTheme="majorHAnsi" w:hAnsiTheme="majorHAnsi" w:cstheme="majorHAnsi"/>
          <w:sz w:val="20"/>
          <w:szCs w:val="20"/>
        </w:rPr>
        <w:t>poxy</w:t>
      </w:r>
      <w:r w:rsidR="009C0AF3">
        <w:rPr>
          <w:rFonts w:asciiTheme="majorHAnsi" w:hAnsiTheme="majorHAnsi" w:cstheme="majorHAnsi"/>
          <w:sz w:val="20"/>
          <w:szCs w:val="20"/>
        </w:rPr>
        <w:t xml:space="preserve"> (</w:t>
      </w:r>
      <w:r w:rsidR="003E0D0D">
        <w:rPr>
          <w:rFonts w:asciiTheme="majorHAnsi" w:hAnsiTheme="majorHAnsi" w:cstheme="majorHAnsi"/>
          <w:sz w:val="20"/>
          <w:szCs w:val="20"/>
        </w:rPr>
        <w:t>clear</w:t>
      </w:r>
      <w:r w:rsidR="009C0AF3">
        <w:rPr>
          <w:rFonts w:asciiTheme="majorHAnsi" w:hAnsiTheme="majorHAnsi" w:cstheme="majorHAnsi"/>
          <w:sz w:val="20"/>
          <w:szCs w:val="20"/>
        </w:rPr>
        <w:t>)</w:t>
      </w:r>
    </w:p>
    <w:p w14:paraId="4455BCF0" w14:textId="19A8B535" w:rsidR="006B28BE" w:rsidRPr="00A44C7B" w:rsidRDefault="00A44C7B" w:rsidP="00A44C7B">
      <w:pPr>
        <w:pStyle w:val="ListParagraph"/>
        <w:numPr>
          <w:ilvl w:val="0"/>
          <w:numId w:val="12"/>
        </w:numPr>
        <w:contextualSpacing w:val="0"/>
        <w:rPr>
          <w:rFonts w:asciiTheme="majorHAnsi" w:hAnsiTheme="majorHAnsi" w:cstheme="majorHAnsi"/>
          <w:sz w:val="20"/>
          <w:szCs w:val="20"/>
        </w:rPr>
      </w:pPr>
      <w:proofErr w:type="gramStart"/>
      <w:r w:rsidRPr="00452A0F">
        <w:rPr>
          <w:rFonts w:asciiTheme="majorHAnsi" w:hAnsiTheme="majorHAnsi" w:cstheme="majorHAnsi"/>
          <w:sz w:val="20"/>
          <w:szCs w:val="20"/>
        </w:rPr>
        <w:t>Top-Coat</w:t>
      </w:r>
      <w:proofErr w:type="gramEnd"/>
      <w:r w:rsidRPr="00452A0F">
        <w:rPr>
          <w:rFonts w:asciiTheme="majorHAnsi" w:hAnsiTheme="majorHAnsi" w:cstheme="majorHAnsi"/>
          <w:sz w:val="20"/>
          <w:szCs w:val="20"/>
        </w:rPr>
        <w:t xml:space="preserve">: HDC 100 High Solids MC Urethane Topcoat </w:t>
      </w:r>
      <w:r w:rsidR="00F75C73">
        <w:rPr>
          <w:rFonts w:asciiTheme="majorHAnsi" w:hAnsiTheme="majorHAnsi" w:cstheme="majorHAnsi"/>
          <w:sz w:val="20"/>
          <w:szCs w:val="20"/>
        </w:rPr>
        <w:t>(clear)</w:t>
      </w:r>
    </w:p>
    <w:p w14:paraId="37D13568" w14:textId="39461E9F" w:rsidR="006D33E6" w:rsidRPr="00962858" w:rsidRDefault="006D33E6" w:rsidP="001B0260">
      <w:pPr>
        <w:rPr>
          <w:rFonts w:asciiTheme="majorHAnsi" w:hAnsiTheme="majorHAnsi" w:cstheme="majorHAnsi"/>
          <w:sz w:val="20"/>
          <w:szCs w:val="20"/>
        </w:rPr>
      </w:pP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3C0C97">
      <w:pPr>
        <w:pStyle w:val="ListParagraph"/>
        <w:numPr>
          <w:ilvl w:val="1"/>
          <w:numId w:val="2"/>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933B4F">
      <w:pPr>
        <w:pStyle w:val="ListParagraph"/>
        <w:numPr>
          <w:ilvl w:val="1"/>
          <w:numId w:val="2"/>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04A30A0B" w14:textId="69428D7A" w:rsidR="00BE534D" w:rsidRPr="00962858" w:rsidRDefault="00BE534D"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w:t>
      </w:r>
      <w:r w:rsidR="00674BD8">
        <w:rPr>
          <w:rFonts w:asciiTheme="majorHAnsi" w:hAnsiTheme="majorHAnsi" w:cstheme="majorHAnsi"/>
          <w:sz w:val="20"/>
          <w:szCs w:val="20"/>
        </w:rPr>
        <w:t>e</w:t>
      </w:r>
      <w:r w:rsidRPr="00962858">
        <w:rPr>
          <w:rFonts w:asciiTheme="majorHAnsi" w:hAnsiTheme="majorHAnsi" w:cstheme="majorHAnsi"/>
          <w:sz w:val="20"/>
          <w:szCs w:val="20"/>
        </w:rPr>
        <w:t>rks</w:t>
      </w:r>
      <w:proofErr w:type="spellEnd"/>
      <w:r w:rsidRPr="00962858">
        <w:rPr>
          <w:rFonts w:asciiTheme="majorHAnsi" w:hAnsiTheme="majorHAnsi" w:cstheme="majorHAnsi"/>
          <w:sz w:val="20"/>
          <w:szCs w:val="20"/>
        </w:rPr>
        <w:t xml:space="preserve">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roofErr w:type="gramEnd"/>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lastRenderedPageBreak/>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with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08E20ADE"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 xml:space="preserve">Prime Coat: </w:t>
      </w:r>
    </w:p>
    <w:p w14:paraId="66FE5E3E" w14:textId="412943D7" w:rsidR="00CC05E5" w:rsidRPr="00962858" w:rsidRDefault="00E145F7"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437344">
        <w:rPr>
          <w:rFonts w:asciiTheme="majorHAnsi" w:hAnsiTheme="majorHAnsi" w:cstheme="majorHAnsi"/>
        </w:rPr>
        <w:t>Rapid H20 EP</w:t>
      </w:r>
      <w:r w:rsidR="00CC05E5" w:rsidRPr="00962858">
        <w:rPr>
          <w:rFonts w:asciiTheme="majorHAnsi" w:hAnsiTheme="majorHAnsi" w:cstheme="majorHAnsi"/>
        </w:rPr>
        <w:t xml:space="preserve"> (</w:t>
      </w:r>
      <w:r w:rsidR="000F71E8">
        <w:rPr>
          <w:rFonts w:asciiTheme="majorHAnsi" w:hAnsiTheme="majorHAnsi" w:cstheme="majorHAnsi"/>
        </w:rPr>
        <w:t>clear</w:t>
      </w:r>
      <w:r w:rsidR="00CC05E5" w:rsidRPr="00962858">
        <w:rPr>
          <w:rFonts w:asciiTheme="majorHAnsi" w:hAnsiTheme="majorHAnsi" w:cstheme="majorHAnsi"/>
        </w:rPr>
        <w:t xml:space="preserve">) </w:t>
      </w:r>
    </w:p>
    <w:p w14:paraId="47724F75" w14:textId="328E0CD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w:t>
      </w:r>
      <w:r w:rsidR="00CD06C5">
        <w:rPr>
          <w:rFonts w:asciiTheme="majorHAnsi" w:hAnsiTheme="majorHAnsi" w:cstheme="majorHAnsi"/>
        </w:rPr>
        <w:t>41</w:t>
      </w:r>
      <w:r w:rsidRPr="00962858">
        <w:rPr>
          <w:rFonts w:asciiTheme="majorHAnsi" w:hAnsiTheme="majorHAnsi" w:cstheme="majorHAnsi"/>
        </w:rPr>
        <w:t xml:space="preserve">% solids </w:t>
      </w:r>
      <w:r w:rsidR="00CD06C5">
        <w:rPr>
          <w:rFonts w:asciiTheme="majorHAnsi" w:hAnsiTheme="majorHAnsi" w:cstheme="majorHAnsi"/>
        </w:rPr>
        <w:t xml:space="preserve">water-based </w:t>
      </w:r>
      <w:r w:rsidRPr="00962858">
        <w:rPr>
          <w:rFonts w:asciiTheme="majorHAnsi" w:hAnsiTheme="majorHAnsi" w:cstheme="majorHAnsi"/>
        </w:rPr>
        <w:t xml:space="preserve">epoxy </w:t>
      </w:r>
    </w:p>
    <w:p w14:paraId="075F1AAB" w14:textId="7777777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668EB975" w14:textId="6EEA588A"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w:t>
      </w:r>
      <w:r w:rsidR="00FC1CCA">
        <w:rPr>
          <w:rFonts w:asciiTheme="majorHAnsi" w:hAnsiTheme="majorHAnsi" w:cstheme="majorHAnsi"/>
        </w:rPr>
        <w:t>5</w:t>
      </w:r>
      <w:r w:rsidRPr="00962858">
        <w:rPr>
          <w:rFonts w:asciiTheme="majorHAnsi" w:hAnsiTheme="majorHAnsi" w:cstheme="majorHAnsi"/>
        </w:rPr>
        <w:t xml:space="preserve"> Mils DFT (</w:t>
      </w:r>
      <w:r w:rsidR="00CD06C5">
        <w:rPr>
          <w:rFonts w:asciiTheme="majorHAnsi" w:hAnsiTheme="majorHAnsi" w:cstheme="majorHAnsi"/>
        </w:rPr>
        <w:t>140</w:t>
      </w:r>
      <w:r w:rsidRPr="00962858">
        <w:rPr>
          <w:rFonts w:asciiTheme="majorHAnsi" w:hAnsiTheme="majorHAnsi" w:cstheme="majorHAnsi"/>
        </w:rPr>
        <w:t xml:space="preserve"> SF / gal) </w:t>
      </w:r>
    </w:p>
    <w:p w14:paraId="0C6DA535" w14:textId="7777777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045FB8C8" w14:textId="291A6769" w:rsidR="00501C8B" w:rsidRPr="005327D0" w:rsidRDefault="00501C8B" w:rsidP="005327D0">
      <w:pPr>
        <w:rPr>
          <w:rFonts w:asciiTheme="majorHAnsi" w:hAnsiTheme="majorHAnsi" w:cstheme="majorHAnsi"/>
          <w:sz w:val="20"/>
          <w:szCs w:val="20"/>
        </w:rPr>
      </w:pPr>
    </w:p>
    <w:p w14:paraId="2A7D5E21" w14:textId="4AA727A0" w:rsidR="005E3298" w:rsidRPr="00962858" w:rsidRDefault="003C7A4F" w:rsidP="005E3298">
      <w:pPr>
        <w:numPr>
          <w:ilvl w:val="4"/>
          <w:numId w:val="17"/>
        </w:numPr>
        <w:tabs>
          <w:tab w:val="clear" w:pos="1224"/>
        </w:tabs>
        <w:rPr>
          <w:rFonts w:asciiTheme="majorHAnsi" w:hAnsiTheme="majorHAnsi" w:cstheme="majorHAnsi"/>
          <w:sz w:val="20"/>
          <w:szCs w:val="20"/>
        </w:rPr>
      </w:pPr>
      <w:proofErr w:type="gramStart"/>
      <w:r>
        <w:rPr>
          <w:rFonts w:asciiTheme="majorHAnsi" w:hAnsiTheme="majorHAnsi" w:cstheme="majorHAnsi"/>
          <w:sz w:val="20"/>
          <w:szCs w:val="20"/>
        </w:rPr>
        <w:t>Top-C</w:t>
      </w:r>
      <w:r w:rsidR="000E4386" w:rsidRPr="00962858">
        <w:rPr>
          <w:rFonts w:asciiTheme="majorHAnsi" w:hAnsiTheme="majorHAnsi" w:cstheme="majorHAnsi"/>
          <w:sz w:val="20"/>
          <w:szCs w:val="20"/>
        </w:rPr>
        <w:t>oa</w:t>
      </w:r>
      <w:r w:rsidR="00E07AD4">
        <w:rPr>
          <w:rFonts w:asciiTheme="majorHAnsi" w:hAnsiTheme="majorHAnsi" w:cstheme="majorHAnsi"/>
          <w:sz w:val="20"/>
          <w:szCs w:val="20"/>
        </w:rPr>
        <w:t>t</w:t>
      </w:r>
      <w:proofErr w:type="gramEnd"/>
      <w:r w:rsidR="003118DB" w:rsidRPr="00962858">
        <w:rPr>
          <w:rFonts w:asciiTheme="majorHAnsi" w:hAnsiTheme="majorHAnsi" w:cstheme="majorHAnsi"/>
          <w:sz w:val="20"/>
          <w:szCs w:val="20"/>
        </w:rPr>
        <w:t>:</w:t>
      </w:r>
    </w:p>
    <w:p w14:paraId="6B761178" w14:textId="73C5BEA5" w:rsidR="00D87F7F" w:rsidRPr="00962858" w:rsidRDefault="00E145F7"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D87F7F" w:rsidRPr="00962858">
        <w:rPr>
          <w:rFonts w:asciiTheme="majorHAnsi" w:hAnsiTheme="majorHAnsi" w:cstheme="majorHAnsi"/>
        </w:rPr>
        <w:t>HDC 100 High Traffic Urethane (</w:t>
      </w:r>
      <w:r w:rsidR="006B38E7">
        <w:rPr>
          <w:rFonts w:asciiTheme="majorHAnsi" w:hAnsiTheme="majorHAnsi" w:cstheme="majorHAnsi"/>
        </w:rPr>
        <w:t>clear</w:t>
      </w:r>
      <w:r w:rsidR="00D87F7F" w:rsidRPr="00962858">
        <w:rPr>
          <w:rFonts w:asciiTheme="majorHAnsi" w:hAnsiTheme="majorHAnsi" w:cstheme="majorHAnsi"/>
        </w:rPr>
        <w:t>)</w:t>
      </w:r>
    </w:p>
    <w:p w14:paraId="2B8917DD"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Resin: 96% Solids UV Stable Moisture Cure Urethane </w:t>
      </w:r>
    </w:p>
    <w:p w14:paraId="45654915"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Pan Roll </w:t>
      </w:r>
    </w:p>
    <w:p w14:paraId="59B195A0"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3 mils (500SF / gal) </w:t>
      </w:r>
    </w:p>
    <w:p w14:paraId="49DEA27C" w14:textId="63FDA532" w:rsidR="00FC1CCA" w:rsidRDefault="00D87F7F" w:rsidP="00FC1CCA">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14B74842" w14:textId="565BD555" w:rsidR="00FC1CCA" w:rsidRDefault="00FC1CCA" w:rsidP="00FC1CCA">
      <w:pPr>
        <w:pStyle w:val="PR2"/>
        <w:numPr>
          <w:ilvl w:val="0"/>
          <w:numId w:val="0"/>
        </w:numPr>
        <w:ind w:left="1836"/>
        <w:rPr>
          <w:rFonts w:asciiTheme="majorHAnsi" w:hAnsiTheme="majorHAnsi" w:cstheme="majorHAnsi"/>
        </w:rPr>
      </w:pPr>
    </w:p>
    <w:p w14:paraId="1C13F10D" w14:textId="44134B07" w:rsidR="00FC1CCA" w:rsidRDefault="00FC1CCA" w:rsidP="00FC1CCA">
      <w:pPr>
        <w:pStyle w:val="PR2"/>
        <w:numPr>
          <w:ilvl w:val="0"/>
          <w:numId w:val="0"/>
        </w:numPr>
        <w:ind w:left="1836"/>
        <w:rPr>
          <w:rFonts w:asciiTheme="majorHAnsi" w:hAnsiTheme="majorHAnsi" w:cstheme="majorHAnsi"/>
        </w:rPr>
      </w:pPr>
    </w:p>
    <w:p w14:paraId="33321413" w14:textId="77777777" w:rsidR="00FC1CCA" w:rsidRPr="00FC1CCA" w:rsidRDefault="00FC1CCA" w:rsidP="00FC1CCA">
      <w:pPr>
        <w:pStyle w:val="PR2"/>
        <w:numPr>
          <w:ilvl w:val="0"/>
          <w:numId w:val="0"/>
        </w:numPr>
        <w:ind w:left="1836"/>
        <w:rPr>
          <w:rFonts w:asciiTheme="majorHAnsi" w:hAnsiTheme="majorHAnsi" w:cstheme="majorHAnsi"/>
        </w:rPr>
      </w:pPr>
    </w:p>
    <w:p w14:paraId="1FF5A03E" w14:textId="77777777" w:rsidR="003C7A4F" w:rsidRDefault="003C7A4F" w:rsidP="003C7A4F">
      <w:pPr>
        <w:pStyle w:val="PR2"/>
        <w:numPr>
          <w:ilvl w:val="0"/>
          <w:numId w:val="0"/>
        </w:numPr>
        <w:rPr>
          <w:rFonts w:asciiTheme="majorHAnsi" w:hAnsiTheme="majorHAnsi" w:cstheme="majorHAnsi"/>
        </w:rPr>
      </w:pPr>
    </w:p>
    <w:p w14:paraId="425B9318" w14:textId="5C5A6C90" w:rsidR="00B06A95" w:rsidRPr="00962858" w:rsidRDefault="00F47230" w:rsidP="003C7A4F">
      <w:pPr>
        <w:pStyle w:val="PR2"/>
        <w:numPr>
          <w:ilvl w:val="0"/>
          <w:numId w:val="0"/>
        </w:numPr>
        <w:rPr>
          <w:rFonts w:asciiTheme="majorHAnsi" w:hAnsiTheme="majorHAnsi" w:cstheme="majorHAnsi"/>
        </w:rPr>
      </w:pPr>
      <w:r w:rsidRPr="00962858">
        <w:rPr>
          <w:rFonts w:asciiTheme="majorHAnsi" w:hAnsiTheme="majorHAnsi" w:cstheme="majorHAnsi"/>
        </w:rPr>
        <w:lastRenderedPageBreak/>
        <w:t xml:space="preserve">3.4.  </w:t>
      </w:r>
      <w:r w:rsidR="00B06A95" w:rsidRPr="00962858">
        <w:rPr>
          <w:rFonts w:asciiTheme="majorHAnsi" w:hAnsiTheme="majorHAnsi" w:cstheme="majorHAnsi"/>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CE4F30">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4131" w14:textId="77777777" w:rsidR="00E61D45" w:rsidRDefault="00E61D45" w:rsidP="00D0392F">
      <w:r>
        <w:separator/>
      </w:r>
    </w:p>
  </w:endnote>
  <w:endnote w:type="continuationSeparator" w:id="0">
    <w:p w14:paraId="6DE2B8A9" w14:textId="77777777" w:rsidR="00E61D45" w:rsidRDefault="00E61D45"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901560"/>
      <w:docPartObj>
        <w:docPartGallery w:val="Page Numbers (Bottom of Page)"/>
        <w:docPartUnique/>
      </w:docPartObj>
    </w:sdtPr>
    <w:sdtEndPr>
      <w:rPr>
        <w:rStyle w:val="PageNumber"/>
      </w:rPr>
    </w:sdtEndPr>
    <w:sdtContent>
      <w:p w14:paraId="736D66FC" w14:textId="37E182C5"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0C1D">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4E9E9D68" w:rsidR="006D5438" w:rsidRPr="00E3753C" w:rsidRDefault="00806250" w:rsidP="00E3753C">
    <w:pPr>
      <w:pStyle w:val="Header"/>
      <w:rPr>
        <w:sz w:val="20"/>
        <w:szCs w:val="20"/>
      </w:rPr>
    </w:pPr>
    <w:r>
      <w:rPr>
        <w:sz w:val="20"/>
        <w:szCs w:val="20"/>
      </w:rPr>
      <w:t>SR-1</w:t>
    </w:r>
    <w:r w:rsidR="00B74C80">
      <w:rPr>
        <w:sz w:val="20"/>
        <w:szCs w:val="20"/>
      </w:rPr>
      <w:t>1</w:t>
    </w:r>
    <w:r>
      <w:rPr>
        <w:sz w:val="20"/>
        <w:szCs w:val="20"/>
      </w:rPr>
      <w:t xml:space="preserve">0 Clear Sealer </w:t>
    </w:r>
    <w:r w:rsidR="006B28BE">
      <w:rPr>
        <w:sz w:val="20"/>
        <w:szCs w:val="20"/>
      </w:rPr>
      <w:t>Industrial Flooring</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360DC597" w:rsidR="00E3753C" w:rsidRPr="00E3753C" w:rsidRDefault="00806250" w:rsidP="00E3753C">
    <w:pPr>
      <w:pStyle w:val="Header"/>
      <w:rPr>
        <w:sz w:val="20"/>
        <w:szCs w:val="20"/>
      </w:rPr>
    </w:pPr>
    <w:r>
      <w:rPr>
        <w:sz w:val="20"/>
        <w:szCs w:val="20"/>
      </w:rPr>
      <w:t>SR-1</w:t>
    </w:r>
    <w:r w:rsidR="00B74C80">
      <w:rPr>
        <w:sz w:val="20"/>
        <w:szCs w:val="20"/>
      </w:rPr>
      <w:t>1</w:t>
    </w:r>
    <w:r>
      <w:rPr>
        <w:sz w:val="20"/>
        <w:szCs w:val="20"/>
      </w:rPr>
      <w:t>0</w:t>
    </w:r>
    <w:r w:rsidR="00E3753C">
      <w:rPr>
        <w:sz w:val="20"/>
        <w:szCs w:val="20"/>
      </w:rPr>
      <w:t xml:space="preserve"> </w:t>
    </w:r>
    <w:r>
      <w:rPr>
        <w:sz w:val="20"/>
        <w:szCs w:val="20"/>
      </w:rPr>
      <w:t>Clear Sealer</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9A78" w14:textId="77777777" w:rsidR="00E61D45" w:rsidRDefault="00E61D45" w:rsidP="00D0392F">
      <w:r>
        <w:separator/>
      </w:r>
    </w:p>
  </w:footnote>
  <w:footnote w:type="continuationSeparator" w:id="0">
    <w:p w14:paraId="2BFF0CA6" w14:textId="77777777" w:rsidR="00E61D45" w:rsidRDefault="00E61D45"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052668"/>
      <w:docPartObj>
        <w:docPartGallery w:val="Page Numbers (Top of Page)"/>
        <w:docPartUnique/>
      </w:docPartObj>
    </w:sdtPr>
    <w:sdtEndPr>
      <w:rPr>
        <w:rStyle w:val="PageNumber"/>
      </w:rPr>
    </w:sdtEnd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proofErr w:type="spellStart"/>
    <w:r>
      <w:rPr>
        <w:sz w:val="16"/>
        <w:szCs w:val="16"/>
      </w:rPr>
      <w:t>Resinwerks</w:t>
    </w:r>
    <w:proofErr w:type="spellEnd"/>
    <w:r>
      <w:rPr>
        <w:sz w:val="16"/>
        <w:szCs w:val="16"/>
      </w:rPr>
      <w:t xml:space="preserve"> (main) </w:t>
    </w:r>
    <w:r>
      <w:rPr>
        <w:sz w:val="16"/>
        <w:szCs w:val="16"/>
      </w:rPr>
      <w:tab/>
    </w:r>
    <w:r>
      <w:rPr>
        <w:sz w:val="16"/>
        <w:szCs w:val="16"/>
      </w:rPr>
      <w:tab/>
    </w:r>
    <w:proofErr w:type="spellStart"/>
    <w:r>
      <w:rPr>
        <w:sz w:val="16"/>
        <w:szCs w:val="16"/>
      </w:rPr>
      <w:t>Resinwerks</w:t>
    </w:r>
    <w:proofErr w:type="spellEnd"/>
    <w:r>
      <w:rPr>
        <w:sz w:val="16"/>
        <w:szCs w:val="16"/>
      </w:rPr>
      <w:t xml:space="preserve">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5E8FB2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36"/>
        </w:tabs>
        <w:ind w:left="1836" w:hanging="576"/>
      </w:pPr>
      <w:rPr>
        <w:rFonts w:ascii="Times New Roman" w:eastAsia="Times New Roman" w:hAnsi="Times New Roman" w:cs="Times New Roman"/>
        <w:b w:val="0"/>
        <w:bCs w:val="0"/>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2"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2"/>
  </w:num>
  <w:num w:numId="2" w16cid:durableId="435827383">
    <w:abstractNumId w:val="21"/>
  </w:num>
  <w:num w:numId="3" w16cid:durableId="517164008">
    <w:abstractNumId w:val="1"/>
  </w:num>
  <w:num w:numId="4" w16cid:durableId="563833709">
    <w:abstractNumId w:val="4"/>
  </w:num>
  <w:num w:numId="5" w16cid:durableId="970936586">
    <w:abstractNumId w:val="19"/>
  </w:num>
  <w:num w:numId="6" w16cid:durableId="1605378904">
    <w:abstractNumId w:val="22"/>
  </w:num>
  <w:num w:numId="7" w16cid:durableId="38748482">
    <w:abstractNumId w:val="11"/>
  </w:num>
  <w:num w:numId="8" w16cid:durableId="701786656">
    <w:abstractNumId w:val="6"/>
  </w:num>
  <w:num w:numId="9" w16cid:durableId="1476288775">
    <w:abstractNumId w:val="2"/>
  </w:num>
  <w:num w:numId="10" w16cid:durableId="969479498">
    <w:abstractNumId w:val="10"/>
  </w:num>
  <w:num w:numId="11" w16cid:durableId="883442931">
    <w:abstractNumId w:val="14"/>
  </w:num>
  <w:num w:numId="12" w16cid:durableId="1816600549">
    <w:abstractNumId w:val="20"/>
  </w:num>
  <w:num w:numId="13" w16cid:durableId="1279679170">
    <w:abstractNumId w:val="9"/>
  </w:num>
  <w:num w:numId="14" w16cid:durableId="1367946027">
    <w:abstractNumId w:val="8"/>
  </w:num>
  <w:num w:numId="15" w16cid:durableId="646936206">
    <w:abstractNumId w:val="3"/>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5"/>
  </w:num>
  <w:num w:numId="20" w16cid:durableId="463237618">
    <w:abstractNumId w:val="16"/>
  </w:num>
  <w:num w:numId="21" w16cid:durableId="2087409748">
    <w:abstractNumId w:val="18"/>
  </w:num>
  <w:num w:numId="22" w16cid:durableId="1242062174">
    <w:abstractNumId w:val="13"/>
  </w:num>
  <w:num w:numId="23" w16cid:durableId="1943026459">
    <w:abstractNumId w:val="17"/>
  </w:num>
  <w:num w:numId="24" w16cid:durableId="1071737242">
    <w:abstractNumId w:val="5"/>
  </w:num>
  <w:num w:numId="25" w16cid:durableId="20689874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3BB8"/>
    <w:rsid w:val="00024195"/>
    <w:rsid w:val="000442D7"/>
    <w:rsid w:val="00065A1F"/>
    <w:rsid w:val="00072F4B"/>
    <w:rsid w:val="00082A4F"/>
    <w:rsid w:val="00096F01"/>
    <w:rsid w:val="000C5672"/>
    <w:rsid w:val="000E4386"/>
    <w:rsid w:val="000F01DE"/>
    <w:rsid w:val="000F71E8"/>
    <w:rsid w:val="00116720"/>
    <w:rsid w:val="00151199"/>
    <w:rsid w:val="001A3EB6"/>
    <w:rsid w:val="001B0260"/>
    <w:rsid w:val="001E12D7"/>
    <w:rsid w:val="001E3B49"/>
    <w:rsid w:val="001F38FA"/>
    <w:rsid w:val="001F3DB1"/>
    <w:rsid w:val="00207B1E"/>
    <w:rsid w:val="002704E3"/>
    <w:rsid w:val="00275D4D"/>
    <w:rsid w:val="0028138D"/>
    <w:rsid w:val="0029286C"/>
    <w:rsid w:val="002A1762"/>
    <w:rsid w:val="002A4974"/>
    <w:rsid w:val="002A6C89"/>
    <w:rsid w:val="002B2125"/>
    <w:rsid w:val="002C20BD"/>
    <w:rsid w:val="002C31E9"/>
    <w:rsid w:val="002D188D"/>
    <w:rsid w:val="003118DB"/>
    <w:rsid w:val="00377EEA"/>
    <w:rsid w:val="003C0C97"/>
    <w:rsid w:val="003C2853"/>
    <w:rsid w:val="003C40D2"/>
    <w:rsid w:val="003C7A4F"/>
    <w:rsid w:val="003E0D0D"/>
    <w:rsid w:val="003F1421"/>
    <w:rsid w:val="0041469A"/>
    <w:rsid w:val="00420BAC"/>
    <w:rsid w:val="00437344"/>
    <w:rsid w:val="00444B62"/>
    <w:rsid w:val="00452A0F"/>
    <w:rsid w:val="004637B5"/>
    <w:rsid w:val="004649B0"/>
    <w:rsid w:val="0048149C"/>
    <w:rsid w:val="004A29FB"/>
    <w:rsid w:val="004B3965"/>
    <w:rsid w:val="004F57F0"/>
    <w:rsid w:val="00501C8B"/>
    <w:rsid w:val="005327D0"/>
    <w:rsid w:val="00543A2C"/>
    <w:rsid w:val="00547298"/>
    <w:rsid w:val="00573CC8"/>
    <w:rsid w:val="00581F65"/>
    <w:rsid w:val="005E3298"/>
    <w:rsid w:val="005E46B7"/>
    <w:rsid w:val="005E4792"/>
    <w:rsid w:val="005F500C"/>
    <w:rsid w:val="00614D8A"/>
    <w:rsid w:val="00620562"/>
    <w:rsid w:val="006269CC"/>
    <w:rsid w:val="00634289"/>
    <w:rsid w:val="00674BD8"/>
    <w:rsid w:val="00680877"/>
    <w:rsid w:val="00685F65"/>
    <w:rsid w:val="00692295"/>
    <w:rsid w:val="00692F97"/>
    <w:rsid w:val="0069632C"/>
    <w:rsid w:val="006A29CE"/>
    <w:rsid w:val="006B28BE"/>
    <w:rsid w:val="006B38E7"/>
    <w:rsid w:val="006B6254"/>
    <w:rsid w:val="006D0496"/>
    <w:rsid w:val="006D33E6"/>
    <w:rsid w:val="006D5438"/>
    <w:rsid w:val="006E4EB8"/>
    <w:rsid w:val="0070709C"/>
    <w:rsid w:val="007527AF"/>
    <w:rsid w:val="007A239F"/>
    <w:rsid w:val="00805043"/>
    <w:rsid w:val="00806250"/>
    <w:rsid w:val="008137DE"/>
    <w:rsid w:val="00822684"/>
    <w:rsid w:val="00827B76"/>
    <w:rsid w:val="00837125"/>
    <w:rsid w:val="00884123"/>
    <w:rsid w:val="008974D5"/>
    <w:rsid w:val="008A0F3B"/>
    <w:rsid w:val="008A6447"/>
    <w:rsid w:val="008C5FF2"/>
    <w:rsid w:val="008D3A80"/>
    <w:rsid w:val="008E4560"/>
    <w:rsid w:val="00900779"/>
    <w:rsid w:val="00933B4F"/>
    <w:rsid w:val="00951C42"/>
    <w:rsid w:val="0095673F"/>
    <w:rsid w:val="00962858"/>
    <w:rsid w:val="009820F6"/>
    <w:rsid w:val="00997672"/>
    <w:rsid w:val="009C0AF3"/>
    <w:rsid w:val="009C6B4A"/>
    <w:rsid w:val="00A1191E"/>
    <w:rsid w:val="00A11E95"/>
    <w:rsid w:val="00A25C98"/>
    <w:rsid w:val="00A35642"/>
    <w:rsid w:val="00A44C7B"/>
    <w:rsid w:val="00A50287"/>
    <w:rsid w:val="00A66957"/>
    <w:rsid w:val="00A94558"/>
    <w:rsid w:val="00AB369E"/>
    <w:rsid w:val="00AD7EE1"/>
    <w:rsid w:val="00AE6B2B"/>
    <w:rsid w:val="00AF0D43"/>
    <w:rsid w:val="00B008DB"/>
    <w:rsid w:val="00B06A95"/>
    <w:rsid w:val="00B32E5F"/>
    <w:rsid w:val="00B7463E"/>
    <w:rsid w:val="00B74C80"/>
    <w:rsid w:val="00BC4AC2"/>
    <w:rsid w:val="00BE32B2"/>
    <w:rsid w:val="00BE534D"/>
    <w:rsid w:val="00C35502"/>
    <w:rsid w:val="00C4717A"/>
    <w:rsid w:val="00C732D2"/>
    <w:rsid w:val="00CC05E5"/>
    <w:rsid w:val="00CC2BF0"/>
    <w:rsid w:val="00CC5042"/>
    <w:rsid w:val="00CD06C5"/>
    <w:rsid w:val="00CE4F30"/>
    <w:rsid w:val="00CE6D82"/>
    <w:rsid w:val="00CF3026"/>
    <w:rsid w:val="00D0392F"/>
    <w:rsid w:val="00D22BC6"/>
    <w:rsid w:val="00D425A7"/>
    <w:rsid w:val="00D70962"/>
    <w:rsid w:val="00D7736A"/>
    <w:rsid w:val="00D834E1"/>
    <w:rsid w:val="00D87F7F"/>
    <w:rsid w:val="00D935F7"/>
    <w:rsid w:val="00DB64F8"/>
    <w:rsid w:val="00DB6A59"/>
    <w:rsid w:val="00DE194E"/>
    <w:rsid w:val="00E07AD4"/>
    <w:rsid w:val="00E13949"/>
    <w:rsid w:val="00E145F7"/>
    <w:rsid w:val="00E25E19"/>
    <w:rsid w:val="00E3753C"/>
    <w:rsid w:val="00E61D45"/>
    <w:rsid w:val="00E67EB4"/>
    <w:rsid w:val="00EB21C7"/>
    <w:rsid w:val="00ED0C3D"/>
    <w:rsid w:val="00ED0EF0"/>
    <w:rsid w:val="00EF2935"/>
    <w:rsid w:val="00F15D0C"/>
    <w:rsid w:val="00F203DC"/>
    <w:rsid w:val="00F2590D"/>
    <w:rsid w:val="00F305FE"/>
    <w:rsid w:val="00F308E2"/>
    <w:rsid w:val="00F376F6"/>
    <w:rsid w:val="00F47230"/>
    <w:rsid w:val="00F545A5"/>
    <w:rsid w:val="00F64D75"/>
    <w:rsid w:val="00F75C73"/>
    <w:rsid w:val="00F90C1D"/>
    <w:rsid w:val="00F952E4"/>
    <w:rsid w:val="00FA294C"/>
    <w:rsid w:val="00FA55E3"/>
    <w:rsid w:val="00FC1CCA"/>
    <w:rsid w:val="00FD209B"/>
    <w:rsid w:val="00FD64B6"/>
    <w:rsid w:val="00FF065F"/>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clear" w:pos="1836"/>
        <w:tab w:val="left" w:pos="1440"/>
        <w:tab w:val="left" w:pos="180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Ben Grier</cp:lastModifiedBy>
  <cp:revision>3</cp:revision>
  <dcterms:created xsi:type="dcterms:W3CDTF">2023-05-04T02:40:00Z</dcterms:created>
  <dcterms:modified xsi:type="dcterms:W3CDTF">2023-05-04T02:41:00Z</dcterms:modified>
</cp:coreProperties>
</file>